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6F2C" w:rsidRDefault="0034022C">
      <w:pPr>
        <w:pStyle w:val="Standard"/>
        <w:jc w:val="center"/>
        <w:rPr>
          <w:rFonts w:ascii="Arial" w:eastAsia="Arial" w:hAnsi="Arial" w:cs="Times New Roman"/>
          <w:b/>
          <w:bCs/>
        </w:rPr>
      </w:pPr>
      <w:r>
        <w:rPr>
          <w:rFonts w:ascii="Arial" w:eastAsia="Arial" w:hAnsi="Arial" w:cs="Times New Roman"/>
          <w:b/>
          <w:bCs/>
        </w:rPr>
        <w:t>PROJETO DE VENDA DE GÊNEROS ALIMENTÍCIOS DA AGRICULTURA FAMILIAR PARA ALIMENTAÇÃO ESCOLAR - PNAE</w:t>
      </w:r>
    </w:p>
    <w:p w:rsidR="008E6F2C" w:rsidRDefault="008E6F2C">
      <w:pPr>
        <w:pStyle w:val="Standard"/>
        <w:jc w:val="center"/>
        <w:rPr>
          <w:rFonts w:ascii="Arial" w:hAnsi="Arial" w:cs="Times New Roman"/>
          <w:b/>
          <w:bCs/>
        </w:rPr>
      </w:pPr>
    </w:p>
    <w:tbl>
      <w:tblPr>
        <w:tblW w:w="156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75"/>
        <w:gridCol w:w="4663"/>
        <w:gridCol w:w="1560"/>
        <w:gridCol w:w="1701"/>
        <w:gridCol w:w="1526"/>
        <w:gridCol w:w="1167"/>
        <w:gridCol w:w="283"/>
        <w:gridCol w:w="1513"/>
      </w:tblGrid>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Standard"/>
              <w:snapToGrid w:val="0"/>
              <w:jc w:val="center"/>
              <w:rPr>
                <w:rFonts w:ascii="Arial" w:hAnsi="Arial" w:cs="Arial"/>
                <w:b/>
                <w:bCs/>
                <w:sz w:val="22"/>
                <w:szCs w:val="22"/>
              </w:rPr>
            </w:pPr>
            <w:r w:rsidRPr="00E06567">
              <w:rPr>
                <w:rFonts w:ascii="Arial" w:hAnsi="Arial" w:cs="Arial"/>
                <w:b/>
                <w:bCs/>
                <w:sz w:val="22"/>
                <w:szCs w:val="22"/>
              </w:rPr>
              <w:t>IDENTIFICAÇÃO DA PROPOSTA DE ATENDIMENTO AO EDITAL / CHAMADA PÚBLICA Nº 0</w:t>
            </w:r>
            <w:r w:rsidR="00193965" w:rsidRPr="00E06567">
              <w:rPr>
                <w:rFonts w:ascii="Arial" w:hAnsi="Arial" w:cs="Arial"/>
                <w:b/>
                <w:bCs/>
                <w:sz w:val="22"/>
                <w:szCs w:val="22"/>
              </w:rPr>
              <w:t>1</w:t>
            </w:r>
            <w:r w:rsidRPr="00E06567">
              <w:rPr>
                <w:rFonts w:ascii="Arial" w:hAnsi="Arial" w:cs="Arial"/>
                <w:b/>
                <w:bCs/>
                <w:sz w:val="22"/>
                <w:szCs w:val="22"/>
              </w:rPr>
              <w:t>/201</w:t>
            </w:r>
            <w:r w:rsidR="00193965" w:rsidRPr="00E06567">
              <w:rPr>
                <w:rFonts w:ascii="Arial" w:hAnsi="Arial" w:cs="Arial"/>
                <w:b/>
                <w:bCs/>
                <w:sz w:val="22"/>
                <w:szCs w:val="22"/>
              </w:rPr>
              <w:t>8</w:t>
            </w:r>
          </w:p>
        </w:tc>
      </w:tr>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Standard"/>
              <w:snapToGrid w:val="0"/>
              <w:jc w:val="center"/>
              <w:rPr>
                <w:rFonts w:ascii="Arial" w:hAnsi="Arial" w:cs="Arial"/>
                <w:b/>
                <w:bCs/>
                <w:sz w:val="22"/>
                <w:szCs w:val="22"/>
              </w:rPr>
            </w:pPr>
            <w:r w:rsidRPr="00E06567">
              <w:rPr>
                <w:rFonts w:ascii="Arial" w:hAnsi="Arial" w:cs="Arial"/>
                <w:b/>
                <w:bCs/>
                <w:sz w:val="22"/>
                <w:szCs w:val="22"/>
              </w:rPr>
              <w:t>I - IDENTIFICAÇÃO DOS FORNECEDORES</w:t>
            </w:r>
          </w:p>
        </w:tc>
      </w:tr>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Standard"/>
              <w:snapToGrid w:val="0"/>
              <w:jc w:val="center"/>
              <w:rPr>
                <w:rFonts w:ascii="Arial" w:hAnsi="Arial" w:cs="Arial"/>
                <w:b/>
                <w:bCs/>
                <w:sz w:val="22"/>
                <w:szCs w:val="22"/>
              </w:rPr>
            </w:pPr>
            <w:r w:rsidRPr="00E06567">
              <w:rPr>
                <w:rFonts w:ascii="Arial" w:hAnsi="Arial" w:cs="Arial"/>
                <w:b/>
                <w:bCs/>
                <w:sz w:val="22"/>
                <w:szCs w:val="22"/>
              </w:rPr>
              <w:t>GRUPO INFORMAL</w:t>
            </w:r>
          </w:p>
        </w:tc>
      </w:tr>
      <w:tr w:rsidR="008E6F2C" w:rsidRPr="00E06567" w:rsidTr="00E06567">
        <w:tc>
          <w:tcPr>
            <w:tcW w:w="12725" w:type="dxa"/>
            <w:gridSpan w:val="5"/>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1. Nome do Proponente</w:t>
            </w:r>
          </w:p>
          <w:p w:rsidR="008E6F2C" w:rsidRPr="00E06567" w:rsidRDefault="008E6F2C">
            <w:pPr>
              <w:pStyle w:val="Contedodetabela"/>
              <w:snapToGrid w:val="0"/>
              <w:rPr>
                <w:rFonts w:ascii="Arial" w:hAnsi="Arial" w:cs="Arial"/>
                <w:sz w:val="22"/>
                <w:szCs w:val="22"/>
              </w:rPr>
            </w:pP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2.CPF</w:t>
            </w:r>
          </w:p>
          <w:p w:rsidR="008E6F2C" w:rsidRPr="00E06567" w:rsidRDefault="008E6F2C">
            <w:pPr>
              <w:pStyle w:val="Standard"/>
              <w:autoSpaceDE w:val="0"/>
              <w:snapToGrid w:val="0"/>
              <w:jc w:val="both"/>
              <w:rPr>
                <w:rFonts w:ascii="Arial" w:eastAsia="CAAAAA+TimesNewRomanPSMT" w:hAnsi="Arial" w:cs="Arial"/>
                <w:sz w:val="22"/>
                <w:szCs w:val="22"/>
              </w:rPr>
            </w:pPr>
          </w:p>
        </w:tc>
      </w:tr>
      <w:tr w:rsidR="008E6F2C" w:rsidRPr="00E06567" w:rsidTr="00E06567">
        <w:tc>
          <w:tcPr>
            <w:tcW w:w="7938" w:type="dxa"/>
            <w:gridSpan w:val="2"/>
            <w:shd w:val="clear" w:color="auto" w:fill="auto"/>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3. Endereço</w:t>
            </w:r>
          </w:p>
          <w:p w:rsidR="008E6F2C" w:rsidRPr="00E06567" w:rsidRDefault="008E6F2C">
            <w:pPr>
              <w:pStyle w:val="Contedodetabela"/>
              <w:snapToGrid w:val="0"/>
              <w:rPr>
                <w:rFonts w:ascii="Arial" w:hAnsi="Arial" w:cs="Arial"/>
                <w:sz w:val="22"/>
                <w:szCs w:val="22"/>
              </w:rPr>
            </w:pPr>
          </w:p>
        </w:tc>
        <w:tc>
          <w:tcPr>
            <w:tcW w:w="4787"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4. Município/UF</w:t>
            </w:r>
          </w:p>
          <w:p w:rsidR="008E6F2C" w:rsidRPr="00E06567" w:rsidRDefault="008E6F2C">
            <w:pPr>
              <w:pStyle w:val="Contedodetabela"/>
              <w:snapToGrid w:val="0"/>
              <w:rPr>
                <w:rFonts w:ascii="Arial" w:hAnsi="Arial" w:cs="Arial"/>
                <w:sz w:val="22"/>
                <w:szCs w:val="22"/>
              </w:rPr>
            </w:pP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5. CEP</w:t>
            </w:r>
          </w:p>
          <w:p w:rsidR="008E6F2C" w:rsidRPr="00E06567" w:rsidRDefault="008E6F2C">
            <w:pPr>
              <w:pStyle w:val="Contedodetabela"/>
              <w:snapToGrid w:val="0"/>
              <w:rPr>
                <w:rFonts w:ascii="Arial" w:hAnsi="Arial" w:cs="Arial"/>
                <w:sz w:val="22"/>
                <w:szCs w:val="22"/>
              </w:rPr>
            </w:pPr>
          </w:p>
        </w:tc>
      </w:tr>
      <w:tr w:rsidR="008E6F2C" w:rsidRPr="00E06567" w:rsidTr="00E06567">
        <w:tc>
          <w:tcPr>
            <w:tcW w:w="12725" w:type="dxa"/>
            <w:gridSpan w:val="5"/>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6. E-mail</w:t>
            </w:r>
          </w:p>
          <w:p w:rsidR="008E6F2C" w:rsidRPr="00E06567" w:rsidRDefault="008E6F2C">
            <w:pPr>
              <w:pStyle w:val="Contedodetabela"/>
              <w:snapToGrid w:val="0"/>
              <w:rPr>
                <w:rFonts w:ascii="Arial" w:hAnsi="Arial" w:cs="Arial"/>
                <w:sz w:val="22"/>
                <w:szCs w:val="22"/>
              </w:rPr>
            </w:pP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7. Fone</w:t>
            </w:r>
          </w:p>
          <w:p w:rsidR="008E6F2C" w:rsidRPr="00E06567" w:rsidRDefault="008E6F2C">
            <w:pPr>
              <w:pStyle w:val="Contedodetabela"/>
              <w:snapToGrid w:val="0"/>
              <w:rPr>
                <w:rFonts w:ascii="Arial" w:hAnsi="Arial" w:cs="Arial"/>
                <w:sz w:val="22"/>
                <w:szCs w:val="22"/>
              </w:rPr>
            </w:pPr>
          </w:p>
        </w:tc>
      </w:tr>
      <w:tr w:rsidR="008E6F2C" w:rsidRPr="00E06567" w:rsidTr="00E06567">
        <w:tc>
          <w:tcPr>
            <w:tcW w:w="7938" w:type="dxa"/>
            <w:gridSpan w:val="2"/>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8. Organizado por Entidade Articuladora</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  ) Sim  (</w:t>
            </w:r>
            <w:r w:rsidR="00FE20B9">
              <w:rPr>
                <w:rFonts w:ascii="Arial" w:hAnsi="Arial" w:cs="Arial"/>
                <w:sz w:val="22"/>
                <w:szCs w:val="22"/>
              </w:rPr>
              <w:t xml:space="preserve">  </w:t>
            </w:r>
            <w:r w:rsidRPr="00E06567">
              <w:rPr>
                <w:rFonts w:ascii="Arial" w:hAnsi="Arial" w:cs="Arial"/>
                <w:sz w:val="22"/>
                <w:szCs w:val="22"/>
              </w:rPr>
              <w:t>) Não</w:t>
            </w:r>
          </w:p>
        </w:tc>
        <w:tc>
          <w:tcPr>
            <w:tcW w:w="4787"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9. Nome da Entidade Articuladora</w:t>
            </w:r>
          </w:p>
          <w:p w:rsidR="008E6F2C" w:rsidRPr="00E06567" w:rsidRDefault="008E6F2C">
            <w:pPr>
              <w:pStyle w:val="Contedodetabela"/>
              <w:snapToGrid w:val="0"/>
              <w:rPr>
                <w:rFonts w:ascii="Arial" w:hAnsi="Arial" w:cs="Arial"/>
                <w:sz w:val="22"/>
                <w:szCs w:val="22"/>
              </w:rPr>
            </w:pP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10. E-mail / Fone</w:t>
            </w:r>
          </w:p>
          <w:p w:rsidR="008E6F2C" w:rsidRPr="00E06567" w:rsidRDefault="008E6F2C">
            <w:pPr>
              <w:pStyle w:val="Contedodetabela"/>
              <w:snapToGrid w:val="0"/>
              <w:rPr>
                <w:rFonts w:ascii="Arial" w:hAnsi="Arial" w:cs="Arial"/>
                <w:sz w:val="22"/>
                <w:szCs w:val="22"/>
              </w:rPr>
            </w:pPr>
          </w:p>
        </w:tc>
      </w:tr>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b/>
                <w:bCs/>
                <w:sz w:val="22"/>
                <w:szCs w:val="22"/>
              </w:rPr>
            </w:pPr>
            <w:r w:rsidRPr="00E06567">
              <w:rPr>
                <w:rFonts w:ascii="Arial" w:hAnsi="Arial" w:cs="Arial"/>
                <w:b/>
                <w:bCs/>
                <w:sz w:val="22"/>
                <w:szCs w:val="22"/>
              </w:rPr>
              <w:t>II - FORNECEDORES PARTICIPANTES</w:t>
            </w:r>
          </w:p>
        </w:tc>
      </w:tr>
      <w:tr w:rsidR="008E6F2C" w:rsidRPr="00E06567" w:rsidTr="00E06567">
        <w:tc>
          <w:tcPr>
            <w:tcW w:w="3275"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1. Nome do Agricultor Familiar</w:t>
            </w:r>
          </w:p>
        </w:tc>
        <w:tc>
          <w:tcPr>
            <w:tcW w:w="4663"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2. CPF</w:t>
            </w:r>
          </w:p>
        </w:tc>
        <w:tc>
          <w:tcPr>
            <w:tcW w:w="3261" w:type="dxa"/>
            <w:gridSpan w:val="2"/>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3. DAP</w:t>
            </w:r>
          </w:p>
        </w:tc>
        <w:tc>
          <w:tcPr>
            <w:tcW w:w="1526" w:type="dxa"/>
            <w:tcMar>
              <w:top w:w="55" w:type="dxa"/>
              <w:left w:w="55" w:type="dxa"/>
              <w:bottom w:w="55" w:type="dxa"/>
              <w:right w:w="55" w:type="dxa"/>
            </w:tcMar>
            <w:vAlign w:val="center"/>
          </w:tcPr>
          <w:p w:rsidR="008E6F2C" w:rsidRPr="00E06567" w:rsidRDefault="0034022C">
            <w:pPr>
              <w:pStyle w:val="Standard"/>
              <w:snapToGrid w:val="0"/>
              <w:jc w:val="center"/>
              <w:rPr>
                <w:rFonts w:ascii="Arial" w:hAnsi="Arial" w:cs="Arial"/>
                <w:sz w:val="22"/>
                <w:szCs w:val="22"/>
              </w:rPr>
            </w:pPr>
            <w:r w:rsidRPr="00E06567">
              <w:rPr>
                <w:rFonts w:ascii="Arial" w:hAnsi="Arial" w:cs="Arial"/>
                <w:sz w:val="22"/>
                <w:szCs w:val="22"/>
              </w:rPr>
              <w:t>4. Banco</w:t>
            </w:r>
          </w:p>
        </w:tc>
        <w:tc>
          <w:tcPr>
            <w:tcW w:w="1167"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5. Nº da Agência</w:t>
            </w:r>
          </w:p>
        </w:tc>
        <w:tc>
          <w:tcPr>
            <w:tcW w:w="1796" w:type="dxa"/>
            <w:gridSpan w:val="2"/>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6. Nº Conta Corrente</w:t>
            </w:r>
          </w:p>
        </w:tc>
      </w:tr>
      <w:tr w:rsidR="008E6F2C" w:rsidRPr="00E06567" w:rsidTr="00E06567">
        <w:tc>
          <w:tcPr>
            <w:tcW w:w="3275" w:type="dxa"/>
            <w:tcMar>
              <w:top w:w="55" w:type="dxa"/>
              <w:left w:w="55" w:type="dxa"/>
              <w:bottom w:w="55" w:type="dxa"/>
              <w:right w:w="55" w:type="dxa"/>
            </w:tcMar>
            <w:vAlign w:val="center"/>
          </w:tcPr>
          <w:p w:rsidR="008E6F2C" w:rsidRPr="00E06567" w:rsidRDefault="008E6F2C">
            <w:pPr>
              <w:pStyle w:val="Contedodetabela"/>
              <w:snapToGrid w:val="0"/>
              <w:jc w:val="center"/>
              <w:rPr>
                <w:rFonts w:ascii="Arial" w:hAnsi="Arial" w:cs="Arial"/>
                <w:sz w:val="22"/>
                <w:szCs w:val="22"/>
              </w:rPr>
            </w:pPr>
          </w:p>
        </w:tc>
        <w:tc>
          <w:tcPr>
            <w:tcW w:w="4663" w:type="dxa"/>
            <w:tcMar>
              <w:top w:w="55" w:type="dxa"/>
              <w:left w:w="55" w:type="dxa"/>
              <w:bottom w:w="55" w:type="dxa"/>
              <w:right w:w="55" w:type="dxa"/>
            </w:tcMar>
            <w:vAlign w:val="center"/>
          </w:tcPr>
          <w:p w:rsidR="008E6F2C" w:rsidRPr="00E06567" w:rsidRDefault="008E6F2C">
            <w:pPr>
              <w:pStyle w:val="Standard"/>
              <w:autoSpaceDE w:val="0"/>
              <w:snapToGrid w:val="0"/>
              <w:jc w:val="center"/>
              <w:rPr>
                <w:rFonts w:ascii="Arial" w:eastAsia="CAAAAA+TimesNewRomanPSMT" w:hAnsi="Arial" w:cs="Arial"/>
                <w:sz w:val="22"/>
                <w:szCs w:val="22"/>
              </w:rPr>
            </w:pPr>
          </w:p>
        </w:tc>
        <w:tc>
          <w:tcPr>
            <w:tcW w:w="3261" w:type="dxa"/>
            <w:gridSpan w:val="2"/>
            <w:tcMar>
              <w:top w:w="55" w:type="dxa"/>
              <w:left w:w="55" w:type="dxa"/>
              <w:bottom w:w="55" w:type="dxa"/>
              <w:right w:w="55" w:type="dxa"/>
            </w:tcMar>
            <w:vAlign w:val="center"/>
          </w:tcPr>
          <w:p w:rsidR="008E6F2C" w:rsidRPr="00E06567" w:rsidRDefault="008E6F2C">
            <w:pPr>
              <w:pStyle w:val="Standard"/>
              <w:snapToGrid w:val="0"/>
              <w:jc w:val="center"/>
              <w:rPr>
                <w:rFonts w:ascii="Arial" w:hAnsi="Arial" w:cs="Arial"/>
                <w:sz w:val="22"/>
                <w:szCs w:val="22"/>
              </w:rPr>
            </w:pPr>
          </w:p>
        </w:tc>
        <w:tc>
          <w:tcPr>
            <w:tcW w:w="1526" w:type="dxa"/>
            <w:shd w:val="clear" w:color="auto" w:fill="auto"/>
            <w:tcMar>
              <w:top w:w="55" w:type="dxa"/>
              <w:left w:w="55" w:type="dxa"/>
              <w:bottom w:w="55" w:type="dxa"/>
              <w:right w:w="55" w:type="dxa"/>
            </w:tcMar>
            <w:vAlign w:val="center"/>
          </w:tcPr>
          <w:p w:rsidR="008E6F2C" w:rsidRPr="00E06567" w:rsidRDefault="009E408F">
            <w:pPr>
              <w:pStyle w:val="Contedodetabela"/>
              <w:snapToGrid w:val="0"/>
              <w:jc w:val="center"/>
              <w:rPr>
                <w:rFonts w:ascii="Arial" w:hAnsi="Arial" w:cs="Arial"/>
                <w:sz w:val="22"/>
                <w:szCs w:val="22"/>
              </w:rPr>
            </w:pPr>
            <w:r>
              <w:rPr>
                <w:rFonts w:ascii="Arial" w:hAnsi="Arial" w:cs="Arial"/>
                <w:sz w:val="22"/>
                <w:szCs w:val="22"/>
              </w:rPr>
              <w:t>Bradesco</w:t>
            </w:r>
          </w:p>
        </w:tc>
        <w:tc>
          <w:tcPr>
            <w:tcW w:w="1167" w:type="dxa"/>
            <w:shd w:val="clear" w:color="auto" w:fill="auto"/>
            <w:tcMar>
              <w:top w:w="55" w:type="dxa"/>
              <w:left w:w="55" w:type="dxa"/>
              <w:bottom w:w="55" w:type="dxa"/>
              <w:right w:w="55" w:type="dxa"/>
            </w:tcMar>
            <w:vAlign w:val="center"/>
          </w:tcPr>
          <w:p w:rsidR="008E6F2C" w:rsidRPr="00E06567" w:rsidRDefault="008E6F2C">
            <w:pPr>
              <w:pStyle w:val="Contedodetabela"/>
              <w:snapToGrid w:val="0"/>
              <w:jc w:val="center"/>
              <w:rPr>
                <w:rFonts w:ascii="Arial" w:hAnsi="Arial" w:cs="Arial"/>
                <w:sz w:val="22"/>
                <w:szCs w:val="22"/>
              </w:rPr>
            </w:pPr>
          </w:p>
        </w:tc>
        <w:tc>
          <w:tcPr>
            <w:tcW w:w="1796" w:type="dxa"/>
            <w:gridSpan w:val="2"/>
            <w:shd w:val="clear" w:color="auto" w:fill="auto"/>
            <w:tcMar>
              <w:top w:w="55" w:type="dxa"/>
              <w:left w:w="55" w:type="dxa"/>
              <w:bottom w:w="55" w:type="dxa"/>
              <w:right w:w="55" w:type="dxa"/>
            </w:tcMar>
            <w:vAlign w:val="center"/>
          </w:tcPr>
          <w:p w:rsidR="008E6F2C" w:rsidRPr="00E06567" w:rsidRDefault="008E6F2C">
            <w:pPr>
              <w:pStyle w:val="Contedodetabela"/>
              <w:snapToGrid w:val="0"/>
              <w:jc w:val="center"/>
              <w:rPr>
                <w:rFonts w:ascii="Arial" w:hAnsi="Arial" w:cs="Arial"/>
                <w:sz w:val="22"/>
                <w:szCs w:val="22"/>
              </w:rPr>
            </w:pPr>
          </w:p>
        </w:tc>
      </w:tr>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b/>
                <w:bCs/>
                <w:sz w:val="22"/>
                <w:szCs w:val="22"/>
              </w:rPr>
            </w:pPr>
            <w:r w:rsidRPr="00E06567">
              <w:rPr>
                <w:rFonts w:ascii="Arial" w:hAnsi="Arial" w:cs="Arial"/>
                <w:b/>
                <w:bCs/>
                <w:sz w:val="22"/>
                <w:szCs w:val="22"/>
              </w:rPr>
              <w:t>III - IDENTIFICAÇÃO DA ENTIDADE EXECUTORA DO PNAE/FNDE/MEC</w:t>
            </w:r>
          </w:p>
        </w:tc>
      </w:tr>
      <w:tr w:rsidR="008E6F2C" w:rsidRPr="00E06567" w:rsidTr="00E06567">
        <w:tc>
          <w:tcPr>
            <w:tcW w:w="7938" w:type="dxa"/>
            <w:gridSpan w:val="2"/>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1. Nome da Entidade</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EEM JOÃO BARBOSA LIMA</w:t>
            </w:r>
          </w:p>
        </w:tc>
        <w:tc>
          <w:tcPr>
            <w:tcW w:w="5954" w:type="dxa"/>
            <w:gridSpan w:val="4"/>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2. CNPJ</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07.954.514/0330-58</w:t>
            </w:r>
          </w:p>
        </w:tc>
        <w:tc>
          <w:tcPr>
            <w:tcW w:w="1796" w:type="dxa"/>
            <w:gridSpan w:val="2"/>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3. Município / UF</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ITAIÇABA / CE</w:t>
            </w:r>
          </w:p>
        </w:tc>
      </w:tr>
      <w:tr w:rsidR="008E6F2C" w:rsidRPr="00E06567" w:rsidTr="00E06567">
        <w:tc>
          <w:tcPr>
            <w:tcW w:w="12725" w:type="dxa"/>
            <w:gridSpan w:val="5"/>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4. Endereço</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RUA CEL. JOÃO BATISTA, Nº 397, CENTRO</w:t>
            </w: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5. DDD/Fone</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(88) 3410-1255</w:t>
            </w:r>
          </w:p>
        </w:tc>
      </w:tr>
      <w:tr w:rsidR="008E6F2C" w:rsidRPr="00E06567" w:rsidTr="00E06567">
        <w:tc>
          <w:tcPr>
            <w:tcW w:w="12725" w:type="dxa"/>
            <w:gridSpan w:val="5"/>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6. Nome do representante e e-mail</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MARIA EDVANISE OLIVEIRA DE CARVALHO / eefmjbl@escola.ce.gov.br</w:t>
            </w:r>
          </w:p>
        </w:tc>
        <w:tc>
          <w:tcPr>
            <w:tcW w:w="2963" w:type="dxa"/>
            <w:gridSpan w:val="3"/>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7. CPF</w:t>
            </w:r>
          </w:p>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659.288.143-72</w:t>
            </w:r>
          </w:p>
        </w:tc>
      </w:tr>
      <w:tr w:rsidR="008E6F2C" w:rsidRPr="00E06567" w:rsidTr="00E06567">
        <w:tc>
          <w:tcPr>
            <w:tcW w:w="15688" w:type="dxa"/>
            <w:gridSpan w:val="8"/>
            <w:shd w:val="clear" w:color="auto" w:fill="C0C0C0"/>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b/>
                <w:bCs/>
                <w:sz w:val="22"/>
                <w:szCs w:val="22"/>
              </w:rPr>
            </w:pPr>
            <w:r w:rsidRPr="00E06567">
              <w:rPr>
                <w:rFonts w:ascii="Arial" w:hAnsi="Arial" w:cs="Arial"/>
                <w:b/>
                <w:bCs/>
                <w:sz w:val="22"/>
                <w:szCs w:val="22"/>
              </w:rPr>
              <w:t>IV - RELAÇÃO DE FORNECEDORES E PRODUTOS</w:t>
            </w:r>
          </w:p>
        </w:tc>
      </w:tr>
      <w:tr w:rsidR="008E6F2C" w:rsidRPr="00E06567" w:rsidTr="00E06567">
        <w:tc>
          <w:tcPr>
            <w:tcW w:w="3275"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1. Identificação do Agricultor Familiar</w:t>
            </w:r>
          </w:p>
        </w:tc>
        <w:tc>
          <w:tcPr>
            <w:tcW w:w="4663"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2. Produto</w:t>
            </w:r>
          </w:p>
        </w:tc>
        <w:tc>
          <w:tcPr>
            <w:tcW w:w="3261" w:type="dxa"/>
            <w:gridSpan w:val="2"/>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3.Unidade</w:t>
            </w:r>
          </w:p>
        </w:tc>
        <w:tc>
          <w:tcPr>
            <w:tcW w:w="1526" w:type="dxa"/>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4. Quantidade</w:t>
            </w:r>
          </w:p>
        </w:tc>
        <w:tc>
          <w:tcPr>
            <w:tcW w:w="1450" w:type="dxa"/>
            <w:gridSpan w:val="2"/>
            <w:tcMar>
              <w:top w:w="55" w:type="dxa"/>
              <w:left w:w="55" w:type="dxa"/>
              <w:bottom w:w="55" w:type="dxa"/>
              <w:right w:w="55" w:type="dxa"/>
            </w:tcMar>
            <w:vAlign w:val="center"/>
          </w:tcPr>
          <w:p w:rsidR="008E6F2C" w:rsidRPr="00E06567" w:rsidRDefault="0034022C">
            <w:pPr>
              <w:pStyle w:val="Contedodetabela"/>
              <w:snapToGrid w:val="0"/>
              <w:jc w:val="center"/>
              <w:rPr>
                <w:rFonts w:ascii="Arial" w:hAnsi="Arial" w:cs="Arial"/>
                <w:sz w:val="22"/>
                <w:szCs w:val="22"/>
              </w:rPr>
            </w:pPr>
            <w:r w:rsidRPr="00E06567">
              <w:rPr>
                <w:rFonts w:ascii="Arial" w:hAnsi="Arial" w:cs="Arial"/>
                <w:sz w:val="22"/>
                <w:szCs w:val="22"/>
              </w:rPr>
              <w:t>5. Preço de Aquisição*</w:t>
            </w:r>
          </w:p>
        </w:tc>
        <w:tc>
          <w:tcPr>
            <w:tcW w:w="1513" w:type="dxa"/>
            <w:tcMar>
              <w:top w:w="55" w:type="dxa"/>
              <w:left w:w="55" w:type="dxa"/>
              <w:bottom w:w="55" w:type="dxa"/>
              <w:right w:w="55" w:type="dxa"/>
            </w:tcMar>
            <w:vAlign w:val="center"/>
          </w:tcPr>
          <w:p w:rsidR="008E6F2C" w:rsidRPr="00E06567" w:rsidRDefault="0034022C">
            <w:pPr>
              <w:pStyle w:val="Contedodetabela"/>
              <w:snapToGrid w:val="0"/>
              <w:rPr>
                <w:rFonts w:ascii="Arial" w:hAnsi="Arial" w:cs="Arial"/>
                <w:sz w:val="22"/>
                <w:szCs w:val="22"/>
              </w:rPr>
            </w:pPr>
            <w:r w:rsidRPr="00E06567">
              <w:rPr>
                <w:rFonts w:ascii="Arial" w:hAnsi="Arial" w:cs="Arial"/>
                <w:sz w:val="22"/>
                <w:szCs w:val="22"/>
              </w:rPr>
              <w:t>6. Valor Total</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center"/>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 xml:space="preserve">CHEIRO VERDE, 1ª QUALIDADE, COENTRO E CEBOLINHA PROPORCOES IGUAIS, COR VERDE ESCURO, ISENTA DE SINAIS DE APODRECIMENTO, ACONDICIONADOS EM SACOS PLASTICOS, ETIQUETA DE </w:t>
            </w:r>
            <w:r w:rsidRPr="00E06567">
              <w:rPr>
                <w:rFonts w:ascii="Arial" w:hAnsi="Arial" w:cs="Arial"/>
                <w:color w:val="000000"/>
                <w:sz w:val="22"/>
                <w:szCs w:val="22"/>
              </w:rPr>
              <w:lastRenderedPageBreak/>
              <w:t>PESAGEM,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lastRenderedPageBreak/>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7,50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480,00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LARANJA, PERA, TAMANHO MEDIO, ISENTA DE SUBSTANCIA TERROSA, SUJIDADES OU CORPOS ESTRANHOS, FRESCA, INTEGRA, FIRME, GRAU DE MATURACAO MEDIO, ACONDICIONADA EM EMBALAGEM APROPIADA,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2,50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160,00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PIMENTAO, VERDE, 1ª QUALIDADE, INTEGROS, FRESCOS, SEM RUPTURAS, ACONDICIONADOS EM SACOS DE POLIETILENO, ETIQUETA DE PESAGEM,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384,00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POLPA DE FRUTA, NATURAL, SABOR ABACAXI, 1ª QUALIDADE, RESOLUCAO 12/78 DA CNNPA E REGISTRO NO MINISTERIO DA AGRICULTURA E/OU MINISTERIO DA SAUDE, IDENTIFICACAO DO PRODUTO, MARCA DO FABRICANTE, PRAZO DE VALIDADE,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2.400,00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POLPA DE FRUTA, ACONDICIONADA EM SACO DE POLIETILENO, EMBALAGEM COM DATA DE FABRICACAO, PRAZO DE VALIDADE, NUMERO DO REGISTRO DO MAPA, SABOR ACEROLA, CONGELADA, SELECIONADA, ISENTA DE CONTAMINACAO,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464</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2.784,00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 xml:space="preserve">POLPA DE FRUTA, CONGELADA, SELECIONADA, ISENTA DE CONTAMINACAO, 1ª QUALIDADE, ACONDICIONADA EM SACO DE POLIETILENO, EMBALAGEM COM DATA DE FABRICACAO, PRAZO DE VALIDADE, NUMERO DO REGISTRO DO MAPA, </w:t>
            </w:r>
            <w:r w:rsidRPr="00E06567">
              <w:rPr>
                <w:rFonts w:ascii="Arial" w:hAnsi="Arial" w:cs="Arial"/>
                <w:color w:val="000000"/>
                <w:sz w:val="22"/>
                <w:szCs w:val="22"/>
              </w:rPr>
              <w:lastRenderedPageBreak/>
              <w:t>CRITERIOS ESTABELECIDOS PELA ANVISA, NATURAL, SABOR GOIABA,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lastRenderedPageBreak/>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3.840,00</w:t>
            </w:r>
          </w:p>
        </w:tc>
      </w:tr>
      <w:tr w:rsidR="005007A9" w:rsidRPr="00E06567" w:rsidTr="006F57E0">
        <w:tc>
          <w:tcPr>
            <w:tcW w:w="3275"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p>
        </w:tc>
        <w:tc>
          <w:tcPr>
            <w:tcW w:w="4663" w:type="dxa"/>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TOMATE, 1ª QUALIDADE, TAMANHO MEDIO, APROXIMADAMENTE 80% DE MATURACAO, ACONDICIONADOS EM SACOS DE POLIETILENO FRESTADOS, ETIQUETA DE PESAGEM, INTEGROS, TENROS, SEM MANCHAS, COLORACAO UNIFORME E BRILHO, EMBALAGEM 1.0 QUILOGRAMAS</w:t>
            </w:r>
          </w:p>
        </w:tc>
        <w:tc>
          <w:tcPr>
            <w:tcW w:w="3261" w:type="dxa"/>
            <w:gridSpan w:val="2"/>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5,00</w:t>
            </w:r>
          </w:p>
        </w:tc>
        <w:tc>
          <w:tcPr>
            <w:tcW w:w="1513"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320,00</w:t>
            </w:r>
          </w:p>
        </w:tc>
      </w:tr>
      <w:tr w:rsidR="005007A9" w:rsidRPr="00E06567" w:rsidTr="00E06567">
        <w:tc>
          <w:tcPr>
            <w:tcW w:w="14175" w:type="dxa"/>
            <w:gridSpan w:val="7"/>
            <w:shd w:val="clear" w:color="auto" w:fill="C0C0C0"/>
            <w:tcMar>
              <w:top w:w="55" w:type="dxa"/>
              <w:left w:w="55" w:type="dxa"/>
              <w:bottom w:w="55" w:type="dxa"/>
              <w:right w:w="55" w:type="dxa"/>
            </w:tcMar>
            <w:vAlign w:val="center"/>
          </w:tcPr>
          <w:p w:rsidR="005007A9" w:rsidRPr="003F2D5A" w:rsidRDefault="005007A9" w:rsidP="005007A9">
            <w:pPr>
              <w:pStyle w:val="Standard"/>
              <w:snapToGrid w:val="0"/>
              <w:jc w:val="center"/>
              <w:rPr>
                <w:rFonts w:ascii="Arial" w:eastAsia="DejaVu Sans" w:hAnsi="Arial" w:cs="Arial"/>
                <w:b/>
                <w:bCs/>
                <w:sz w:val="22"/>
                <w:szCs w:val="22"/>
              </w:rPr>
            </w:pPr>
            <w:r w:rsidRPr="003F2D5A">
              <w:rPr>
                <w:rFonts w:ascii="Arial" w:eastAsia="DejaVu Sans" w:hAnsi="Arial" w:cs="Arial"/>
                <w:b/>
                <w:bCs/>
                <w:sz w:val="22"/>
                <w:szCs w:val="22"/>
              </w:rPr>
              <w:t>TOTAL (DEZ MIL, TREZENTOS E SESSENTA E OITO REAIS)</w:t>
            </w:r>
          </w:p>
        </w:tc>
        <w:tc>
          <w:tcPr>
            <w:tcW w:w="1513" w:type="dxa"/>
            <w:shd w:val="clear" w:color="auto" w:fill="C0C0C0"/>
            <w:tcMar>
              <w:top w:w="55" w:type="dxa"/>
              <w:left w:w="55" w:type="dxa"/>
              <w:bottom w:w="55" w:type="dxa"/>
              <w:right w:w="55" w:type="dxa"/>
            </w:tcMar>
            <w:vAlign w:val="center"/>
          </w:tcPr>
          <w:p w:rsidR="005007A9" w:rsidRPr="003F2D5A" w:rsidRDefault="005007A9" w:rsidP="005007A9">
            <w:pPr>
              <w:pStyle w:val="TableContents"/>
              <w:snapToGrid w:val="0"/>
              <w:jc w:val="center"/>
              <w:rPr>
                <w:rFonts w:ascii="Arial" w:hAnsi="Arial" w:cs="Arial"/>
                <w:b/>
                <w:bCs/>
                <w:sz w:val="22"/>
                <w:szCs w:val="22"/>
              </w:rPr>
            </w:pPr>
            <w:r w:rsidRPr="003F2D5A">
              <w:rPr>
                <w:rFonts w:ascii="Arial" w:hAnsi="Arial" w:cs="Arial"/>
                <w:b/>
                <w:bCs/>
                <w:sz w:val="22"/>
                <w:szCs w:val="22"/>
              </w:rPr>
              <w:t>10.368,00</w:t>
            </w:r>
          </w:p>
        </w:tc>
      </w:tr>
      <w:tr w:rsidR="005007A9" w:rsidRPr="00E06567" w:rsidTr="00E06567">
        <w:trPr>
          <w:trHeight w:val="359"/>
        </w:trPr>
        <w:tc>
          <w:tcPr>
            <w:tcW w:w="15688" w:type="dxa"/>
            <w:gridSpan w:val="8"/>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Obs.: *Preço publicado no Edital nº 0</w:t>
            </w:r>
            <w:r>
              <w:rPr>
                <w:rFonts w:ascii="Arial" w:hAnsi="Arial" w:cs="Arial"/>
                <w:sz w:val="22"/>
                <w:szCs w:val="22"/>
              </w:rPr>
              <w:t>1</w:t>
            </w:r>
            <w:r w:rsidRPr="00E06567">
              <w:rPr>
                <w:rFonts w:ascii="Arial" w:hAnsi="Arial" w:cs="Arial"/>
                <w:sz w:val="22"/>
                <w:szCs w:val="22"/>
              </w:rPr>
              <w:t>/201</w:t>
            </w:r>
            <w:r>
              <w:rPr>
                <w:rFonts w:ascii="Arial" w:hAnsi="Arial" w:cs="Arial"/>
                <w:sz w:val="22"/>
                <w:szCs w:val="22"/>
              </w:rPr>
              <w:t>8</w:t>
            </w:r>
          </w:p>
        </w:tc>
      </w:tr>
      <w:tr w:rsidR="005007A9" w:rsidRPr="00E06567" w:rsidTr="00E06567">
        <w:tc>
          <w:tcPr>
            <w:tcW w:w="15688" w:type="dxa"/>
            <w:gridSpan w:val="8"/>
            <w:shd w:val="clear" w:color="auto" w:fill="C0C0C0"/>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b/>
                <w:bCs/>
                <w:sz w:val="22"/>
                <w:szCs w:val="22"/>
              </w:rPr>
            </w:pPr>
            <w:r w:rsidRPr="00E06567">
              <w:rPr>
                <w:rFonts w:ascii="Arial" w:hAnsi="Arial" w:cs="Arial"/>
                <w:b/>
                <w:bCs/>
                <w:sz w:val="22"/>
                <w:szCs w:val="22"/>
              </w:rPr>
              <w:t>V - TOTALIZAÇÃO POR PRODUTO</w:t>
            </w:r>
          </w:p>
        </w:tc>
      </w:tr>
      <w:tr w:rsidR="005007A9" w:rsidRPr="00E06567" w:rsidTr="00E06567">
        <w:tc>
          <w:tcPr>
            <w:tcW w:w="7938" w:type="dxa"/>
            <w:gridSpan w:val="2"/>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1. Produto</w:t>
            </w:r>
          </w:p>
        </w:tc>
        <w:tc>
          <w:tcPr>
            <w:tcW w:w="1560"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2. Unidade</w:t>
            </w:r>
          </w:p>
        </w:tc>
        <w:tc>
          <w:tcPr>
            <w:tcW w:w="1701"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3. Quantidade</w:t>
            </w:r>
          </w:p>
        </w:tc>
        <w:tc>
          <w:tcPr>
            <w:tcW w:w="1526" w:type="dxa"/>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4.Preço/</w:t>
            </w:r>
          </w:p>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unidade</w:t>
            </w:r>
          </w:p>
        </w:tc>
        <w:tc>
          <w:tcPr>
            <w:tcW w:w="1450" w:type="dxa"/>
            <w:gridSpan w:val="2"/>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5. Valor Total por Produto</w:t>
            </w:r>
          </w:p>
        </w:tc>
        <w:tc>
          <w:tcPr>
            <w:tcW w:w="1513" w:type="dxa"/>
            <w:vMerge w:val="restart"/>
            <w:tcMar>
              <w:top w:w="55" w:type="dxa"/>
              <w:left w:w="55" w:type="dxa"/>
              <w:bottom w:w="55" w:type="dxa"/>
              <w:right w:w="55" w:type="dxa"/>
            </w:tcMar>
            <w:vAlign w:val="center"/>
          </w:tcPr>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6.Cronogra-ma de entrega dos Produtos</w:t>
            </w:r>
          </w:p>
          <w:p w:rsidR="005007A9" w:rsidRPr="00E06567" w:rsidRDefault="005007A9" w:rsidP="005007A9">
            <w:pPr>
              <w:pStyle w:val="Contedodetabela"/>
              <w:snapToGrid w:val="0"/>
              <w:jc w:val="center"/>
              <w:rPr>
                <w:rFonts w:ascii="Arial" w:hAnsi="Arial" w:cs="Arial"/>
                <w:sz w:val="22"/>
                <w:szCs w:val="22"/>
              </w:rPr>
            </w:pPr>
            <w:r w:rsidRPr="00E06567">
              <w:rPr>
                <w:rFonts w:ascii="Arial" w:hAnsi="Arial" w:cs="Arial"/>
                <w:sz w:val="22"/>
                <w:szCs w:val="22"/>
              </w:rPr>
              <w:t>de acordo com o cronograma estabelecido no Edital</w:t>
            </w:r>
          </w:p>
        </w:tc>
      </w:tr>
      <w:tr w:rsidR="005007A9" w:rsidRPr="00E06567" w:rsidTr="00C0121C">
        <w:tc>
          <w:tcPr>
            <w:tcW w:w="7938" w:type="dxa"/>
            <w:gridSpan w:val="2"/>
            <w:shd w:val="clear" w:color="auto" w:fill="auto"/>
            <w:tcMar>
              <w:top w:w="55" w:type="dxa"/>
              <w:left w:w="55" w:type="dxa"/>
              <w:bottom w:w="55" w:type="dxa"/>
              <w:right w:w="55" w:type="dxa"/>
            </w:tcMar>
            <w:vAlign w:val="center"/>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CHEIRO VERDE, 1ª QUALIDADE, COENTRO E CEBOLINHA PROPORCOES IGUAIS, COR VERDE ESCURO, ISENTA DE SINAIS DE APODRECIMENTO, ACONDICIONADOS EM SACOS PLASTICOS, ETIQUETA DE PESAGEM,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7,50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480,00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LARANJA, PERA, TAMANHO MEDIO, ISENTA DE SUBSTANCIA TERROSA, SUJIDADES OU CORPOS ESTRANHOS, FRESCA, INTEGRA, FIRME, GRAU DE MATURACAO MEDIO, ACONDICIONADA EM EMBALAGEM APROPIADA,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2,50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160,00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PIMENTAO, VERDE, 1ª QUALIDADE, INTEGROS, FRESCOS, SEM RUPTURAS, ACONDICIONADOS EM SACOS DE POLIETILENO, ETIQUETA DE PESAGEM,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384,00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POLPA DE FRUTA, NATURAL, SABOR ABACAXI, 1ª QUALIDADE, RESOLUCAO 12/78 DA CNNPA E REGISTRO NO MINISTERIO DA AGRICULTURA E/OU MINISTERIO DA SAUDE, IDENTIFICACAO DO PRODUTO, MARCA DO FABRICANTE, PRAZO DE VALIDADE,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400</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2.400,00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 xml:space="preserve">POLPA DE FRUTA, ACONDICIONADA EM SACO DE POLIETILENO, EMBALAGEM COM DATA DE FABRICACAO, PRAZO DE VALIDADE, NUMERO </w:t>
            </w:r>
            <w:r w:rsidRPr="00E06567">
              <w:rPr>
                <w:rFonts w:ascii="Arial" w:hAnsi="Arial" w:cs="Arial"/>
                <w:color w:val="000000"/>
                <w:sz w:val="22"/>
                <w:szCs w:val="22"/>
              </w:rPr>
              <w:lastRenderedPageBreak/>
              <w:t>DO REGISTRO DO MAPA, SABOR ACEROLA, CONGELADA, SELECIONADA, ISENTA DE CONTAMINACAO,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lastRenderedPageBreak/>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464</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2.784,00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POLPA DE FRUTA, CONGELADA, SELECIONADA, ISENTA DE CONTAMINACAO, 1ª QUALIDADE, ACONDICIONADA EM SACO DE POLIETILENO, EMBALAGEM COM DATA DE FABRICACAO, PRAZO DE VALIDADE, NUMERO DO REGISTRO DO MAPA, CRITERIOS ESTABELECIDOS PELA ANVISA, NATURAL, SABOR GOIABA,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640</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3.840,00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C0121C">
        <w:tc>
          <w:tcPr>
            <w:tcW w:w="7938" w:type="dxa"/>
            <w:gridSpan w:val="2"/>
            <w:shd w:val="clear" w:color="auto" w:fill="auto"/>
            <w:tcMar>
              <w:top w:w="55" w:type="dxa"/>
              <w:left w:w="55" w:type="dxa"/>
              <w:bottom w:w="55" w:type="dxa"/>
              <w:right w:w="55" w:type="dxa"/>
            </w:tcMar>
            <w:vAlign w:val="bottom"/>
          </w:tcPr>
          <w:p w:rsidR="005007A9" w:rsidRPr="00E06567" w:rsidRDefault="005007A9" w:rsidP="005007A9">
            <w:pPr>
              <w:jc w:val="both"/>
              <w:rPr>
                <w:rFonts w:ascii="Arial" w:hAnsi="Arial" w:cs="Arial"/>
                <w:color w:val="000000"/>
                <w:sz w:val="22"/>
                <w:szCs w:val="22"/>
              </w:rPr>
            </w:pPr>
            <w:r w:rsidRPr="00E06567">
              <w:rPr>
                <w:rFonts w:ascii="Arial" w:hAnsi="Arial" w:cs="Arial"/>
                <w:color w:val="000000"/>
                <w:sz w:val="22"/>
                <w:szCs w:val="22"/>
              </w:rPr>
              <w:t>TOMATE, 1ª QUALIDADE, TAMANHO MEDIO, APROXIMADAMENTE 80% DE MATURACAO, ACONDICIONADOS EM SACOS DE POLIETILENO FRESTADOS, ETIQUETA DE PESAGEM, INTEGROS, TENROS, SEM MANCHAS, COLORACAO UNIFORME E BRILHO, EMBALAGEM 1.0 QUILOGRAMAS</w:t>
            </w:r>
          </w:p>
        </w:tc>
        <w:tc>
          <w:tcPr>
            <w:tcW w:w="1560" w:type="dxa"/>
            <w:shd w:val="clear" w:color="000000" w:fill="FFFFFF"/>
            <w:tcMar>
              <w:top w:w="55" w:type="dxa"/>
              <w:left w:w="55" w:type="dxa"/>
              <w:bottom w:w="55" w:type="dxa"/>
              <w:right w:w="55" w:type="dxa"/>
            </w:tcMar>
            <w:vAlign w:val="center"/>
          </w:tcPr>
          <w:p w:rsidR="005007A9" w:rsidRPr="00E06567" w:rsidRDefault="005007A9" w:rsidP="005007A9">
            <w:pPr>
              <w:jc w:val="center"/>
              <w:rPr>
                <w:rFonts w:ascii="Arial" w:hAnsi="Arial" w:cs="Arial"/>
                <w:color w:val="000000"/>
                <w:sz w:val="22"/>
                <w:szCs w:val="22"/>
              </w:rPr>
            </w:pPr>
            <w:r w:rsidRPr="00E06567">
              <w:rPr>
                <w:rFonts w:ascii="Arial" w:hAnsi="Arial" w:cs="Arial"/>
                <w:color w:val="000000"/>
                <w:sz w:val="22"/>
                <w:szCs w:val="22"/>
              </w:rPr>
              <w:t>KG</w:t>
            </w:r>
          </w:p>
        </w:tc>
        <w:tc>
          <w:tcPr>
            <w:tcW w:w="1701"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64</w:t>
            </w:r>
          </w:p>
        </w:tc>
        <w:tc>
          <w:tcPr>
            <w:tcW w:w="1526" w:type="dxa"/>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5,00</w:t>
            </w:r>
          </w:p>
        </w:tc>
        <w:tc>
          <w:tcPr>
            <w:tcW w:w="1450" w:type="dxa"/>
            <w:gridSpan w:val="2"/>
            <w:shd w:val="clear" w:color="auto" w:fill="auto"/>
            <w:tcMar>
              <w:top w:w="55" w:type="dxa"/>
              <w:left w:w="55" w:type="dxa"/>
              <w:bottom w:w="55" w:type="dxa"/>
              <w:right w:w="55" w:type="dxa"/>
            </w:tcMar>
            <w:vAlign w:val="center"/>
          </w:tcPr>
          <w:p w:rsidR="005007A9" w:rsidRPr="003F2D5A" w:rsidRDefault="005007A9" w:rsidP="005007A9">
            <w:pPr>
              <w:jc w:val="center"/>
              <w:rPr>
                <w:rFonts w:ascii="Arial1" w:hAnsi="Arial1"/>
                <w:color w:val="000000"/>
                <w:sz w:val="22"/>
                <w:szCs w:val="22"/>
              </w:rPr>
            </w:pPr>
            <w:r w:rsidRPr="003F2D5A">
              <w:rPr>
                <w:rFonts w:ascii="Arial1" w:hAnsi="Arial1"/>
                <w:color w:val="000000"/>
                <w:sz w:val="22"/>
                <w:szCs w:val="22"/>
              </w:rPr>
              <w:t>320,00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E06567">
        <w:tc>
          <w:tcPr>
            <w:tcW w:w="12725" w:type="dxa"/>
            <w:gridSpan w:val="5"/>
            <w:shd w:val="clear" w:color="auto" w:fill="C0C0C0"/>
            <w:tcMar>
              <w:top w:w="55" w:type="dxa"/>
              <w:left w:w="55" w:type="dxa"/>
              <w:bottom w:w="55" w:type="dxa"/>
              <w:right w:w="55" w:type="dxa"/>
            </w:tcMar>
            <w:vAlign w:val="center"/>
          </w:tcPr>
          <w:p w:rsidR="005007A9" w:rsidRPr="003F2D5A" w:rsidRDefault="005007A9" w:rsidP="005007A9">
            <w:pPr>
              <w:pStyle w:val="Standard"/>
              <w:snapToGrid w:val="0"/>
              <w:jc w:val="center"/>
              <w:rPr>
                <w:rFonts w:ascii="Arial" w:eastAsia="DejaVu Sans" w:hAnsi="Arial" w:cs="Arial"/>
                <w:b/>
                <w:bCs/>
                <w:sz w:val="22"/>
                <w:szCs w:val="22"/>
              </w:rPr>
            </w:pPr>
            <w:r w:rsidRPr="003F2D5A">
              <w:rPr>
                <w:rFonts w:ascii="Arial" w:eastAsia="DejaVu Sans" w:hAnsi="Arial" w:cs="Arial"/>
                <w:b/>
                <w:bCs/>
                <w:sz w:val="22"/>
                <w:szCs w:val="22"/>
              </w:rPr>
              <w:t>TOTAL (DEZ MIL, TREZENTOS E SESSENTA E OITO REAIS)</w:t>
            </w:r>
          </w:p>
        </w:tc>
        <w:tc>
          <w:tcPr>
            <w:tcW w:w="1450" w:type="dxa"/>
            <w:gridSpan w:val="2"/>
            <w:shd w:val="clear" w:color="auto" w:fill="C0C0C0"/>
            <w:tcMar>
              <w:top w:w="55" w:type="dxa"/>
              <w:left w:w="55" w:type="dxa"/>
              <w:bottom w:w="55" w:type="dxa"/>
              <w:right w:w="55" w:type="dxa"/>
            </w:tcMar>
            <w:vAlign w:val="center"/>
          </w:tcPr>
          <w:p w:rsidR="005007A9" w:rsidRPr="003F2D5A" w:rsidRDefault="005007A9" w:rsidP="005007A9">
            <w:pPr>
              <w:pStyle w:val="TableContents"/>
              <w:snapToGrid w:val="0"/>
              <w:jc w:val="center"/>
              <w:rPr>
                <w:rFonts w:ascii="Arial" w:hAnsi="Arial" w:cs="Arial"/>
                <w:b/>
                <w:bCs/>
                <w:sz w:val="22"/>
                <w:szCs w:val="22"/>
              </w:rPr>
            </w:pPr>
            <w:r w:rsidRPr="003F2D5A">
              <w:rPr>
                <w:rFonts w:ascii="Arial" w:hAnsi="Arial" w:cs="Arial"/>
                <w:b/>
                <w:bCs/>
                <w:sz w:val="22"/>
                <w:szCs w:val="22"/>
              </w:rPr>
              <w:t>10.368,00</w:t>
            </w:r>
          </w:p>
        </w:tc>
        <w:tc>
          <w:tcPr>
            <w:tcW w:w="1513" w:type="dxa"/>
            <w:vMerge/>
            <w:tcMar>
              <w:top w:w="55" w:type="dxa"/>
              <w:left w:w="55" w:type="dxa"/>
              <w:bottom w:w="55" w:type="dxa"/>
              <w:right w:w="55" w:type="dxa"/>
            </w:tcMar>
            <w:vAlign w:val="center"/>
          </w:tcPr>
          <w:p w:rsidR="005007A9" w:rsidRPr="00E06567" w:rsidRDefault="005007A9" w:rsidP="005007A9">
            <w:pPr>
              <w:rPr>
                <w:rFonts w:ascii="Arial" w:hAnsi="Arial" w:cs="Arial"/>
                <w:sz w:val="22"/>
                <w:szCs w:val="22"/>
              </w:rPr>
            </w:pPr>
          </w:p>
        </w:tc>
      </w:tr>
      <w:tr w:rsidR="005007A9" w:rsidRPr="00E06567" w:rsidTr="00E06567">
        <w:tc>
          <w:tcPr>
            <w:tcW w:w="15688" w:type="dxa"/>
            <w:gridSpan w:val="8"/>
            <w:tcMar>
              <w:top w:w="55" w:type="dxa"/>
              <w:left w:w="55" w:type="dxa"/>
              <w:bottom w:w="55" w:type="dxa"/>
              <w:right w:w="55" w:type="dxa"/>
            </w:tcMar>
            <w:vAlign w:val="center"/>
          </w:tcPr>
          <w:p w:rsidR="005007A9" w:rsidRPr="00E06567" w:rsidRDefault="005007A9" w:rsidP="005007A9">
            <w:pPr>
              <w:pStyle w:val="Contedodetabela"/>
              <w:snapToGrid w:val="0"/>
              <w:jc w:val="both"/>
              <w:rPr>
                <w:rFonts w:ascii="Arial" w:hAnsi="Arial" w:cs="Arial"/>
                <w:sz w:val="22"/>
                <w:szCs w:val="22"/>
              </w:rPr>
            </w:pPr>
            <w:r w:rsidRPr="00E06567">
              <w:rPr>
                <w:rFonts w:ascii="Arial" w:hAnsi="Arial" w:cs="Arial"/>
                <w:sz w:val="22"/>
                <w:szCs w:val="22"/>
              </w:rPr>
              <w:t>Declaro estar de acordo com as condições estabelecidas neste projeto e que as informações acima conferem com as condições de fornecimento</w:t>
            </w:r>
          </w:p>
        </w:tc>
      </w:tr>
      <w:tr w:rsidR="00E1744F" w:rsidRPr="00E06567" w:rsidTr="00E06567">
        <w:tc>
          <w:tcPr>
            <w:tcW w:w="15688" w:type="dxa"/>
            <w:gridSpan w:val="8"/>
            <w:tcMar>
              <w:top w:w="55" w:type="dxa"/>
              <w:left w:w="55" w:type="dxa"/>
              <w:bottom w:w="55" w:type="dxa"/>
              <w:right w:w="55" w:type="dxa"/>
            </w:tcMar>
            <w:vAlign w:val="center"/>
          </w:tcPr>
          <w:p w:rsidR="00E1744F" w:rsidRPr="00E06567" w:rsidRDefault="00E1744F" w:rsidP="005007A9">
            <w:pPr>
              <w:pStyle w:val="Contedodetabela"/>
              <w:snapToGrid w:val="0"/>
              <w:jc w:val="both"/>
              <w:rPr>
                <w:rFonts w:ascii="Arial" w:hAnsi="Arial" w:cs="Arial"/>
                <w:sz w:val="22"/>
                <w:szCs w:val="22"/>
              </w:rPr>
            </w:pPr>
            <w:r w:rsidRPr="00E1744F">
              <w:rPr>
                <w:rFonts w:ascii="Arial" w:hAnsi="Arial" w:cs="Arial"/>
                <w:sz w:val="22"/>
                <w:szCs w:val="22"/>
              </w:rPr>
              <w:t xml:space="preserve">Observação: A marca de todas as Polpas de Frutas informadas neste Projeto de Venda é </w:t>
            </w:r>
            <w:r>
              <w:rPr>
                <w:rFonts w:ascii="Arial" w:hAnsi="Arial" w:cs="Arial"/>
                <w:sz w:val="22"/>
                <w:szCs w:val="22"/>
              </w:rPr>
              <w:t>_________________</w:t>
            </w:r>
            <w:bookmarkStart w:id="0" w:name="_GoBack"/>
            <w:bookmarkEnd w:id="0"/>
          </w:p>
        </w:tc>
      </w:tr>
    </w:tbl>
    <w:p w:rsidR="00AF1E93" w:rsidRDefault="00AF1E93">
      <w:pPr>
        <w:rPr>
          <w:vanish/>
        </w:rPr>
      </w:pPr>
    </w:p>
    <w:tbl>
      <w:tblPr>
        <w:tblW w:w="15688" w:type="dxa"/>
        <w:tblInd w:w="-5" w:type="dxa"/>
        <w:tblLayout w:type="fixed"/>
        <w:tblCellMar>
          <w:left w:w="10" w:type="dxa"/>
          <w:right w:w="10" w:type="dxa"/>
        </w:tblCellMar>
        <w:tblLook w:val="0000" w:firstRow="0" w:lastRow="0" w:firstColumn="0" w:lastColumn="0" w:noHBand="0" w:noVBand="0"/>
      </w:tblPr>
      <w:tblGrid>
        <w:gridCol w:w="5025"/>
        <w:gridCol w:w="5138"/>
        <w:gridCol w:w="5525"/>
      </w:tblGrid>
      <w:tr w:rsidR="008E6F2C" w:rsidRPr="00E06567">
        <w:tc>
          <w:tcPr>
            <w:tcW w:w="502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Local e Data</w:t>
            </w:r>
          </w:p>
          <w:p w:rsidR="008E6F2C" w:rsidRPr="00E06567" w:rsidRDefault="008E6F2C">
            <w:pPr>
              <w:pStyle w:val="Contedodetabela"/>
              <w:snapToGrid w:val="0"/>
              <w:jc w:val="both"/>
              <w:rPr>
                <w:rFonts w:ascii="Arial" w:hAnsi="Arial" w:cs="Times New Roman"/>
                <w:sz w:val="22"/>
                <w:szCs w:val="22"/>
              </w:rPr>
            </w:pPr>
          </w:p>
        </w:tc>
        <w:tc>
          <w:tcPr>
            <w:tcW w:w="5138" w:type="dxa"/>
            <w:tcBorders>
              <w:top w:val="single" w:sz="2" w:space="0" w:color="000000"/>
              <w:left w:val="single" w:sz="2" w:space="0" w:color="000000"/>
              <w:bottom w:val="single" w:sz="2" w:space="0" w:color="000000"/>
            </w:tcBorders>
            <w:tcMar>
              <w:top w:w="55" w:type="dxa"/>
              <w:left w:w="55" w:type="dxa"/>
              <w:bottom w:w="55" w:type="dxa"/>
              <w:right w:w="55" w:type="dxa"/>
            </w:tcMa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Assinatura do Representante do Grupo Informal</w:t>
            </w:r>
          </w:p>
          <w:p w:rsidR="008E6F2C" w:rsidRPr="00E06567" w:rsidRDefault="008E6F2C">
            <w:pPr>
              <w:pStyle w:val="Contedodetabela"/>
              <w:snapToGrid w:val="0"/>
              <w:jc w:val="both"/>
              <w:rPr>
                <w:rFonts w:ascii="Arial" w:hAnsi="Arial" w:cs="Times New Roman"/>
                <w:sz w:val="22"/>
                <w:szCs w:val="22"/>
              </w:rPr>
            </w:pPr>
          </w:p>
        </w:tc>
        <w:tc>
          <w:tcPr>
            <w:tcW w:w="552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Fone/E-mail</w:t>
            </w:r>
          </w:p>
          <w:p w:rsidR="008E6F2C" w:rsidRPr="00E06567" w:rsidRDefault="008E6F2C">
            <w:pPr>
              <w:pStyle w:val="Contedodetabela"/>
              <w:snapToGrid w:val="0"/>
              <w:jc w:val="both"/>
              <w:rPr>
                <w:rFonts w:ascii="Arial" w:hAnsi="Arial" w:cs="Times New Roman"/>
                <w:sz w:val="22"/>
                <w:szCs w:val="22"/>
              </w:rPr>
            </w:pPr>
          </w:p>
        </w:tc>
      </w:tr>
      <w:tr w:rsidR="008E6F2C" w:rsidRPr="00E06567">
        <w:tc>
          <w:tcPr>
            <w:tcW w:w="5025" w:type="dxa"/>
            <w:tcBorders>
              <w:left w:val="single" w:sz="2" w:space="0" w:color="000000"/>
              <w:bottom w:val="single" w:sz="2" w:space="0" w:color="000000"/>
            </w:tcBorders>
            <w:tcMar>
              <w:top w:w="55" w:type="dxa"/>
              <w:left w:w="55" w:type="dxa"/>
              <w:bottom w:w="55" w:type="dxa"/>
              <w:right w:w="55" w:type="dxa"/>
            </w:tcMar>
            <w:vAlign w:val="cente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Local e Data</w:t>
            </w:r>
          </w:p>
          <w:p w:rsidR="008E6F2C" w:rsidRPr="00E06567" w:rsidRDefault="008E6F2C">
            <w:pPr>
              <w:pStyle w:val="Contedodetabela"/>
              <w:snapToGrid w:val="0"/>
              <w:jc w:val="both"/>
              <w:rPr>
                <w:rFonts w:ascii="Arial" w:hAnsi="Arial" w:cs="Times New Roman"/>
                <w:sz w:val="22"/>
                <w:szCs w:val="22"/>
              </w:rPr>
            </w:pPr>
          </w:p>
        </w:tc>
        <w:tc>
          <w:tcPr>
            <w:tcW w:w="5138" w:type="dxa"/>
            <w:tcBorders>
              <w:left w:val="single" w:sz="2" w:space="0" w:color="000000"/>
              <w:bottom w:val="single" w:sz="2" w:space="0" w:color="000000"/>
            </w:tcBorders>
            <w:tcMar>
              <w:top w:w="55" w:type="dxa"/>
              <w:left w:w="55" w:type="dxa"/>
              <w:bottom w:w="55" w:type="dxa"/>
              <w:right w:w="55" w:type="dxa"/>
            </w:tcMar>
            <w:vAlign w:val="cente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Agricultor Fornecedor do Grupo Informal</w:t>
            </w:r>
          </w:p>
          <w:p w:rsidR="008E6F2C" w:rsidRPr="00E06567" w:rsidRDefault="008E6F2C">
            <w:pPr>
              <w:pStyle w:val="Contedodetabela"/>
              <w:snapToGrid w:val="0"/>
              <w:jc w:val="both"/>
              <w:rPr>
                <w:rFonts w:ascii="Arial" w:hAnsi="Arial" w:cs="Times New Roman"/>
                <w:sz w:val="22"/>
                <w:szCs w:val="22"/>
              </w:rPr>
            </w:pPr>
          </w:p>
        </w:tc>
        <w:tc>
          <w:tcPr>
            <w:tcW w:w="552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8E6F2C" w:rsidRPr="00E06567" w:rsidRDefault="0034022C">
            <w:pPr>
              <w:pStyle w:val="Contedodetabela"/>
              <w:snapToGrid w:val="0"/>
              <w:jc w:val="both"/>
              <w:rPr>
                <w:rFonts w:ascii="Arial" w:hAnsi="Arial" w:cs="Times New Roman"/>
                <w:sz w:val="22"/>
                <w:szCs w:val="22"/>
              </w:rPr>
            </w:pPr>
            <w:r w:rsidRPr="00E06567">
              <w:rPr>
                <w:rFonts w:ascii="Arial" w:hAnsi="Arial" w:cs="Times New Roman"/>
                <w:sz w:val="22"/>
                <w:szCs w:val="22"/>
              </w:rPr>
              <w:t>Assinatura</w:t>
            </w:r>
          </w:p>
          <w:p w:rsidR="008E6F2C" w:rsidRPr="00E06567" w:rsidRDefault="008E6F2C">
            <w:pPr>
              <w:pStyle w:val="Contedodetabela"/>
              <w:snapToGrid w:val="0"/>
              <w:jc w:val="both"/>
              <w:rPr>
                <w:rFonts w:ascii="Arial" w:hAnsi="Arial" w:cs="Times New Roman"/>
                <w:sz w:val="22"/>
                <w:szCs w:val="22"/>
              </w:rPr>
            </w:pPr>
          </w:p>
        </w:tc>
      </w:tr>
    </w:tbl>
    <w:p w:rsidR="008E6F2C" w:rsidRDefault="008E6F2C">
      <w:pPr>
        <w:pStyle w:val="Standard"/>
      </w:pPr>
    </w:p>
    <w:sectPr w:rsidR="008E6F2C">
      <w:pgSz w:w="16838" w:h="11906" w:orient="landscape"/>
      <w:pgMar w:top="888" w:right="543" w:bottom="7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4230" w:rsidRDefault="00ED4230">
      <w:r>
        <w:separator/>
      </w:r>
    </w:p>
  </w:endnote>
  <w:endnote w:type="continuationSeparator" w:id="0">
    <w:p w:rsidR="00ED4230" w:rsidRDefault="00ED4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Droid Sans Fallback">
    <w:charset w:val="00"/>
    <w:family w:val="roman"/>
    <w:pitch w:val="default"/>
  </w:font>
  <w:font w:name="Lohit Hindi">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AAAA+TimesNewRomanPSMT">
    <w:charset w:val="00"/>
    <w:family w:val="auto"/>
    <w:pitch w:val="default"/>
  </w:font>
  <w:font w:name="Arial1">
    <w:altName w:val="Arial"/>
    <w:panose1 w:val="00000000000000000000"/>
    <w:charset w:val="00"/>
    <w:family w:val="roman"/>
    <w:notTrueType/>
    <w:pitch w:val="default"/>
  </w:font>
  <w:font w:name="DejaVu Sans">
    <w:charset w:val="00"/>
    <w:family w:val="auto"/>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4230" w:rsidRDefault="00ED4230">
      <w:r>
        <w:rPr>
          <w:color w:val="000000"/>
        </w:rPr>
        <w:separator/>
      </w:r>
    </w:p>
  </w:footnote>
  <w:footnote w:type="continuationSeparator" w:id="0">
    <w:p w:rsidR="00ED4230" w:rsidRDefault="00ED42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2C"/>
    <w:rsid w:val="001714F7"/>
    <w:rsid w:val="00193965"/>
    <w:rsid w:val="0034022C"/>
    <w:rsid w:val="005007A9"/>
    <w:rsid w:val="00554054"/>
    <w:rsid w:val="00627C43"/>
    <w:rsid w:val="006E1A3F"/>
    <w:rsid w:val="007736FF"/>
    <w:rsid w:val="0088068F"/>
    <w:rsid w:val="008E6F2C"/>
    <w:rsid w:val="00902894"/>
    <w:rsid w:val="009E408F"/>
    <w:rsid w:val="009F22AE"/>
    <w:rsid w:val="009F7B34"/>
    <w:rsid w:val="00AF1E93"/>
    <w:rsid w:val="00B246A2"/>
    <w:rsid w:val="00DB1BE7"/>
    <w:rsid w:val="00E06567"/>
    <w:rsid w:val="00E1744F"/>
    <w:rsid w:val="00ED4230"/>
    <w:rsid w:val="00F011A9"/>
    <w:rsid w:val="00F235C4"/>
    <w:rsid w:val="00FE20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FAB3"/>
  <w15:docId w15:val="{A398E9A4-C4C0-4380-AC33-87D12D17C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roid Sans Fallback" w:hAnsi="Times New Roman" w:cs="Lohit Hindi"/>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Contedodetabela">
    <w:name w:val="Conteúdo de tabela"/>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812</Words>
  <Characters>4391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Administrativo-financeiro JBL</dc:creator>
  <cp:lastModifiedBy>Financeiro - JBL</cp:lastModifiedBy>
  <cp:revision>17</cp:revision>
  <dcterms:created xsi:type="dcterms:W3CDTF">2017-09-05T12:13:00Z</dcterms:created>
  <dcterms:modified xsi:type="dcterms:W3CDTF">2018-03-07T10:43:00Z</dcterms:modified>
</cp:coreProperties>
</file>